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sz w:val="28"/>
          <w:szCs w:val="28"/>
        </w:rPr>
        <w:t>关于调整2020年学生转专业工作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安排</w:t>
      </w:r>
      <w:r>
        <w:rPr>
          <w:rFonts w:hint="default" w:ascii="Times New Roman" w:hAnsi="Times New Roman" w:eastAsia="方正小标宋简体" w:cs="Times New Roman"/>
          <w:sz w:val="28"/>
          <w:szCs w:val="28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由于目前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仍</w:t>
      </w:r>
      <w:r>
        <w:rPr>
          <w:rFonts w:hint="default" w:ascii="Times New Roman" w:hAnsi="Times New Roman" w:cs="Times New Roman"/>
          <w:sz w:val="24"/>
          <w:szCs w:val="24"/>
        </w:rPr>
        <w:t>处于疫情防控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特殊</w:t>
      </w:r>
      <w:r>
        <w:rPr>
          <w:rFonts w:hint="default" w:ascii="Times New Roman" w:hAnsi="Times New Roman" w:cs="Times New Roman"/>
          <w:sz w:val="24"/>
          <w:szCs w:val="24"/>
        </w:rPr>
        <w:t>期间，学生暂不能返校，根据《关于调整 2020 年春季学期开学时间的通知》（湘教通〔2020〕27 号）的要求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、《邵阳学院学生学籍管理规定》（邵院政字〔2018〕59号）</w:t>
      </w:r>
      <w:r>
        <w:rPr>
          <w:rFonts w:hint="default" w:ascii="Times New Roman" w:hAnsi="Times New Roman" w:cs="Times New Roman"/>
          <w:sz w:val="24"/>
          <w:szCs w:val="24"/>
        </w:rPr>
        <w:t>及目前学校实际情况，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为确保转专业工作顺利进行，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现将2020年学生转专业工作安排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予以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调整。</w:t>
      </w:r>
    </w:p>
    <w:p>
      <w:pPr>
        <w:spacing w:line="460" w:lineRule="exact"/>
        <w:ind w:firstLine="482" w:firstLineChars="200"/>
        <w:rPr>
          <w:rFonts w:hint="default" w:ascii="Times New Roman" w:hAnsi="Times New Roman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</w:rPr>
        <w:t>一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eastAsia="zh-CN"/>
        </w:rPr>
        <w:t>、申请条件与程序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eastAsia="zh-CN"/>
        </w:rPr>
        <w:t>（一）</w:t>
      </w:r>
      <w:r>
        <w:rPr>
          <w:rFonts w:hint="default" w:ascii="Times New Roman" w:hAnsi="Times New Roman" w:cs="Times New Roman"/>
          <w:color w:val="auto"/>
          <w:sz w:val="24"/>
        </w:rPr>
        <w:t>学生一般应在被我校录取的专业完成学业。但有下列情形之一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且无考试舞弊</w:t>
      </w:r>
      <w:r>
        <w:rPr>
          <w:rFonts w:hint="default" w:ascii="Times New Roman" w:hAnsi="Times New Roman" w:cs="Times New Roman"/>
          <w:color w:val="auto"/>
          <w:sz w:val="24"/>
        </w:rPr>
        <w:t>者，可以申请转专业：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sz w:val="24"/>
        </w:rPr>
        <w:t>全部课程及格且平均成绩位于所在年级专业的前30%；其中课程成绩排名前5%的学生，申请转专业时可以优先选择专业。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2.</w:t>
      </w:r>
      <w:r>
        <w:rPr>
          <w:rFonts w:hint="default" w:ascii="Times New Roman" w:hAnsi="Times New Roman" w:cs="Times New Roman"/>
          <w:color w:val="auto"/>
          <w:sz w:val="24"/>
        </w:rPr>
        <w:t>经考核确有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学科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特长（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不得有不及格科目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4"/>
        </w:rPr>
        <w:t>，转入新专业更能发挥其专长的。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3.</w:t>
      </w:r>
      <w:r>
        <w:rPr>
          <w:rFonts w:hint="default" w:ascii="Times New Roman" w:hAnsi="Times New Roman" w:cs="Times New Roman"/>
          <w:color w:val="auto"/>
          <w:sz w:val="24"/>
        </w:rPr>
        <w:t>学生因身体原因，经学校指定的医院检查证明不能在原专业学习，但尚能在本校其他专业学习的。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4.</w:t>
      </w:r>
      <w:r>
        <w:rPr>
          <w:rFonts w:hint="default" w:ascii="Times New Roman" w:hAnsi="Times New Roman" w:cs="Times New Roman"/>
          <w:color w:val="auto"/>
          <w:sz w:val="24"/>
        </w:rPr>
        <w:t>学生保留学籍或休学期满复学，如无原所学专业的对应年级者，可以申请转入相近专业。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5.</w:t>
      </w:r>
      <w:r>
        <w:rPr>
          <w:rFonts w:hint="default" w:ascii="Times New Roman" w:hAnsi="Times New Roman" w:cs="Times New Roman"/>
          <w:color w:val="auto"/>
          <w:sz w:val="24"/>
        </w:rPr>
        <w:t>退役后复学的学生，因自身情况需要转专业且符合教育行政部门规定条件的，可以优先转专业。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大学二年级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学生</w:t>
      </w:r>
      <w:r>
        <w:rPr>
          <w:rFonts w:hint="default" w:ascii="Times New Roman" w:hAnsi="Times New Roman" w:cs="Times New Roman"/>
          <w:color w:val="auto"/>
          <w:sz w:val="24"/>
        </w:rPr>
        <w:t>原则上不得转专业，如确有特殊原因需要转专业的，必须降级转专业。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b/>
          <w:bCs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eastAsia="zh-CN"/>
        </w:rPr>
        <w:t>二）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转专业只能在同批次录取、同层次、同类型的专业间进行。下列情形不能申请转专业：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 xml:space="preserve">1.本科三年级及以上、专科二年级及以上学生不能申请转专业。 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2.文、理、音乐、体育、艺术类专业不能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跨类</w:t>
      </w:r>
      <w:r>
        <w:rPr>
          <w:rFonts w:hint="default" w:ascii="Times New Roman" w:hAnsi="Times New Roman" w:cs="Times New Roman"/>
          <w:color w:val="auto"/>
          <w:sz w:val="24"/>
        </w:rPr>
        <w:t>互转。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3.国际学院的学生不能申请转入其他学院各专业。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4.单独招生的专科学生不能转专业。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5.招生时有特殊约定的（如专升本学生、专业定向就业学生）不能转专业。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6.入校后已经转了一次专业的学生原则上不得再次转专业。</w:t>
      </w:r>
    </w:p>
    <w:p>
      <w:pPr>
        <w:spacing w:line="460" w:lineRule="exact"/>
        <w:ind w:firstLine="482" w:firstLineChars="200"/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eastAsia="zh-CN"/>
        </w:rPr>
        <w:t>三）学生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提交转专业申请及佐证材料</w:t>
      </w:r>
    </w:p>
    <w:p>
      <w:pPr>
        <w:spacing w:line="460" w:lineRule="exact"/>
        <w:ind w:firstLine="482" w:firstLineChars="200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符合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转专业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报名条件的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学生可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eastAsia="zh-CN"/>
        </w:rPr>
        <w:t>于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20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/>
        </w:rPr>
        <w:t>20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年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月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日前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进入https://www.wenjuan.com/s/zueQZrV/（密码统一为：1），在线填写《邵阳学院学生转专业申请登记表》，填写完成提交申请表。凡不在规定时间在线填写《邵阳学院学生转专业申请登记表》的，2020年不可以转专业。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正式开学后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第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一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周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第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二个工作日上午十点前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将附件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《邵阳学院学生转专业审批表》（一式2份）及相关佐证材料交所在学院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教务办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逾期不予受理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（四）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拟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eastAsia="zh-CN"/>
        </w:rPr>
        <w:t>转出学院审核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学生转专业申请并汇总提交学籍科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拟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转出学院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统一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审核学生转专业申请材料并签署意见，填写附件2 《2020年XX院拟转出学生汇总表》。正式开学后第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一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周第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三个工作日上午10</w:t>
      </w:r>
      <w:r>
        <w:rPr>
          <w:rFonts w:hint="default" w:ascii="Times New Roman" w:hAnsi="Times New Roman" w:cs="Times New Roman"/>
          <w:color w:val="auto"/>
          <w:sz w:val="24"/>
        </w:rPr>
        <w:t>:00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前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由学生所在学院将拟转出学生材料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统一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报教务处学籍管理科，并提交纸质材料附件1、附件2及相关佐证材料到一办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教务处学籍管理科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208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室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，电子稿发tanhuilinsy@126.com（主题注明“2020年XX学院拟转出学生材料”）。</w:t>
      </w:r>
      <w:r>
        <w:rPr>
          <w:rFonts w:hint="eastAsia" w:ascii="Times New Roman" w:hAnsi="Times New Roman" w:cs="Times New Roman"/>
          <w:b/>
          <w:bCs/>
          <w:color w:val="auto"/>
          <w:sz w:val="24"/>
          <w:u w:val="single"/>
          <w:lang w:val="en-US" w:eastAsia="zh-CN"/>
        </w:rPr>
        <w:t>转专业申请及附件材料不再由学生个人送至拟转入学院。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textAlignment w:val="auto"/>
        <w:rPr>
          <w:rFonts w:hint="default" w:ascii="Times New Roman" w:hAnsi="Times New Roman" w:cs="Times New Roman"/>
          <w:color w:val="auto"/>
          <w:sz w:val="24"/>
          <w:lang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lang w:eastAsia="zh-CN"/>
        </w:rPr>
        <w:t>（五）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eastAsia="zh-CN"/>
        </w:rPr>
        <w:t>拟转入学院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审核学生转专业申请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正式开学后第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一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周第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五个工作日上午10</w:t>
      </w:r>
      <w:r>
        <w:rPr>
          <w:rFonts w:hint="default" w:ascii="Times New Roman" w:hAnsi="Times New Roman" w:cs="Times New Roman"/>
          <w:color w:val="auto"/>
          <w:sz w:val="24"/>
        </w:rPr>
        <w:t>:00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前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各学院到学籍科领取学生转专业申请及佐证材料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拟转入</w:t>
      </w:r>
      <w:bookmarkStart w:id="0" w:name="_GoBack"/>
      <w:bookmarkEnd w:id="0"/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学院统一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审核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并签署意见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460" w:lineRule="exact"/>
        <w:ind w:firstLine="482" w:firstLineChars="200"/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转专业资格审核与特长考核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lang w:eastAsia="zh-CN"/>
        </w:rPr>
        <w:t>1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.二级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eastAsia="zh-CN"/>
        </w:rPr>
        <w:t>学院在综合考虑教学资源、生师比、专业认证等因素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的前提下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eastAsia="zh-CN"/>
        </w:rPr>
        <w:t>确定各专业拟接收转入学生的人数，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原则上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eastAsia="zh-CN"/>
        </w:rPr>
        <w:t>不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得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eastAsia="zh-CN"/>
        </w:rPr>
        <w:t>超过该专业当年招生人数的10%。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双一流专业建设点专业、拟申请专业认证专业、拟参加专业综合评价专业及生师比严重偏高专业从严控制转入。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lang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.二级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学院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依学生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申请转入专业的人数及实际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情况，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确有需要时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根据公布的考核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方案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于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正式开学后第一周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周末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对申请转入的学生进行考核。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eastAsia="zh-CN"/>
        </w:rPr>
        <w:t>由学院组织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5-7名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eastAsia="zh-CN"/>
        </w:rPr>
        <w:t>专家对学科特长生进行测试（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要求量化打分，按分数排序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eastAsia="zh-CN"/>
        </w:rPr>
        <w:t>），填写附件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eastAsia="zh-CN"/>
        </w:rPr>
        <w:t>《学科特长生转专业面试表》。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经二级学院党政联席会研究确定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拟转专业学生名单，填写附件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 xml:space="preserve">5 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《2020年XX院拟接收学生汇总表》。</w:t>
      </w:r>
    </w:p>
    <w:p>
      <w:pPr>
        <w:spacing w:line="460" w:lineRule="exact"/>
        <w:ind w:firstLine="482" w:firstLineChars="200"/>
        <w:rPr>
          <w:rFonts w:hint="default" w:ascii="Times New Roman" w:hAnsi="Times New Roman" w:cs="Times New Roman"/>
          <w:b/>
          <w:bCs/>
          <w:color w:val="auto"/>
          <w:sz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lang w:eastAsia="zh-CN"/>
        </w:rPr>
        <w:t>三、提交材料与审核、公示、行文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sz w:val="24"/>
        </w:rPr>
        <w:t>拟接收学生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材料</w:t>
      </w:r>
      <w:r>
        <w:rPr>
          <w:rFonts w:hint="default" w:ascii="Times New Roman" w:hAnsi="Times New Roman" w:cs="Times New Roman"/>
          <w:color w:val="auto"/>
          <w:sz w:val="24"/>
        </w:rPr>
        <w:t>由接收学院于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正式开学后第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二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周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第二个工作日</w:t>
      </w:r>
      <w:r>
        <w:rPr>
          <w:rFonts w:hint="default" w:ascii="Times New Roman" w:hAnsi="Times New Roman" w:cs="Times New Roman"/>
          <w:color w:val="auto"/>
          <w:sz w:val="24"/>
        </w:rPr>
        <w:t>下午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:00前报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教务处</w:t>
      </w:r>
      <w:r>
        <w:rPr>
          <w:rFonts w:hint="default" w:ascii="Times New Roman" w:hAnsi="Times New Roman" w:cs="Times New Roman"/>
          <w:color w:val="auto"/>
          <w:sz w:val="24"/>
        </w:rPr>
        <w:t>学籍管理科审核，并提交纸质材料附件1、附件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</w:rPr>
        <w:t>、附件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到一办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208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</w:rPr>
        <w:t>电子稿发tanhuilinsy@126.com（主题注明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“</w:t>
      </w:r>
      <w:r>
        <w:rPr>
          <w:rFonts w:hint="default" w:ascii="Times New Roman" w:hAnsi="Times New Roman" w:cs="Times New Roman"/>
          <w:color w:val="auto"/>
          <w:sz w:val="24"/>
        </w:rPr>
        <w:t>2020年XX院拟接收学生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>材料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”</w:t>
      </w:r>
      <w:r>
        <w:rPr>
          <w:rFonts w:hint="default" w:ascii="Times New Roman" w:hAnsi="Times New Roman" w:cs="Times New Roman"/>
          <w:color w:val="auto"/>
          <w:sz w:val="24"/>
        </w:rPr>
        <w:t>）。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</w:rPr>
        <w:t>.分管教学工作的校领导组织教务处、纪委监察室根据本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通知</w:t>
      </w:r>
      <w:r>
        <w:rPr>
          <w:rFonts w:hint="default" w:ascii="Times New Roman" w:hAnsi="Times New Roman" w:cs="Times New Roman"/>
          <w:color w:val="auto"/>
          <w:sz w:val="24"/>
        </w:rPr>
        <w:t>对转专业材料进行初步审查，提出拟转专业学生名单，报学校研究批准。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.经学校研究批准的转专业学生名单在校内公示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天。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</w:rPr>
        <w:t>.批准转专业的学生在规定时间内办理相关手续。接收学院负责做好教学安排，教务处完成相关学籍异动处理。</w:t>
      </w:r>
    </w:p>
    <w:p>
      <w:pPr>
        <w:spacing w:line="460" w:lineRule="exact"/>
        <w:ind w:firstLine="48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.已转专业学生按转入专业课程学习，与原专业已学课程不一致的，学生应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主动</w:t>
      </w:r>
      <w:r>
        <w:rPr>
          <w:rFonts w:hint="default" w:ascii="Times New Roman" w:hAnsi="Times New Roman" w:cs="Times New Roman"/>
          <w:color w:val="auto"/>
          <w:sz w:val="24"/>
        </w:rPr>
        <w:t>随该专业低年级学生选修相应课程并参加考试。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6.</w:t>
      </w:r>
      <w:r>
        <w:rPr>
          <w:rFonts w:hint="default" w:ascii="Times New Roman" w:hAnsi="Times New Roman" w:cs="Times New Roman"/>
          <w:color w:val="auto"/>
          <w:sz w:val="24"/>
        </w:rPr>
        <w:t>学生转专业确定后，原则上不能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再</w:t>
      </w:r>
      <w:r>
        <w:rPr>
          <w:rFonts w:hint="default" w:ascii="Times New Roman" w:hAnsi="Times New Roman" w:cs="Times New Roman"/>
          <w:color w:val="auto"/>
          <w:sz w:val="24"/>
        </w:rPr>
        <w:t>转回原专业。</w:t>
      </w:r>
    </w:p>
    <w:p>
      <w:pPr>
        <w:spacing w:line="460" w:lineRule="exact"/>
        <w:ind w:firstLine="482" w:firstLineChars="200"/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lang w:eastAsia="zh-CN"/>
        </w:rPr>
        <w:t>四、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工作纪律</w:t>
      </w:r>
    </w:p>
    <w:p>
      <w:pPr>
        <w:spacing w:line="46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转专业是一项严肃的学籍管理工作，既关系学生切身利益，又关系到教育公平，请各学院高度重视，按照公平、公正、公开的原则，认真做好转专业的各项工作，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自觉接受监督，</w:t>
      </w:r>
      <w:r>
        <w:rPr>
          <w:rFonts w:hint="default" w:ascii="Times New Roman" w:hAnsi="Times New Roman" w:cs="Times New Roman"/>
          <w:color w:val="auto"/>
          <w:sz w:val="24"/>
        </w:rPr>
        <w:t>严禁违规操作</w:t>
      </w:r>
      <w:r>
        <w:rPr>
          <w:rFonts w:hint="default" w:ascii="Times New Roman" w:hAnsi="Times New Roman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违者按规定处理</w:t>
      </w:r>
      <w:r>
        <w:rPr>
          <w:rFonts w:hint="default" w:ascii="Times New Roman" w:hAnsi="Times New Roman" w:cs="Times New Roman"/>
          <w:color w:val="auto"/>
          <w:sz w:val="24"/>
        </w:rPr>
        <w:t>。</w:t>
      </w:r>
    </w:p>
    <w:p>
      <w:pPr>
        <w:spacing w:line="460" w:lineRule="exact"/>
        <w:ind w:firstLine="482" w:firstLineChars="200"/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五、其它</w:t>
      </w:r>
    </w:p>
    <w:p>
      <w:pPr>
        <w:spacing w:line="460" w:lineRule="exact"/>
        <w:ind w:firstLine="482" w:firstLineChars="200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请各二级学院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务必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将本通知内容传达到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2019级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学生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，不得遗漏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。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工作中如有问题，请联系：谭慧琳</w:t>
      </w:r>
      <w:r>
        <w:rPr>
          <w:rFonts w:hint="eastAsia" w:ascii="Times New Roman" w:hAnsi="Times New Roman" w:cs="Times New Roman"/>
          <w:color w:val="auto"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15807396987。</w:t>
      </w:r>
    </w:p>
    <w:p>
      <w:pPr>
        <w:spacing w:line="460" w:lineRule="exact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邵阳学院学生转专业审批表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2020年XX院拟转出学生汇总表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2020年各专业拟接收人数一览表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学科特长生转专业面试表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lang w:val="en-US" w:eastAsia="zh-CN"/>
        </w:rPr>
        <w:t>2020年XX院拟接收学生汇总表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right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教务处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jc w:val="righ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2020年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月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cs="Times New Roman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0D5E78"/>
    <w:multiLevelType w:val="singleLevel"/>
    <w:tmpl w:val="910D5E7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F2E83A"/>
    <w:multiLevelType w:val="singleLevel"/>
    <w:tmpl w:val="BFF2E8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A3A35"/>
    <w:rsid w:val="01153728"/>
    <w:rsid w:val="039E5205"/>
    <w:rsid w:val="04A25714"/>
    <w:rsid w:val="06E0174A"/>
    <w:rsid w:val="0A830B8E"/>
    <w:rsid w:val="0E0975F5"/>
    <w:rsid w:val="132230C4"/>
    <w:rsid w:val="13A151CF"/>
    <w:rsid w:val="14423472"/>
    <w:rsid w:val="153162FF"/>
    <w:rsid w:val="16612D40"/>
    <w:rsid w:val="18AB2612"/>
    <w:rsid w:val="1AD82F02"/>
    <w:rsid w:val="1C8F4D5F"/>
    <w:rsid w:val="1CD74EA2"/>
    <w:rsid w:val="1D330BC3"/>
    <w:rsid w:val="1F401435"/>
    <w:rsid w:val="20285872"/>
    <w:rsid w:val="23CB074A"/>
    <w:rsid w:val="241B5F19"/>
    <w:rsid w:val="25DD2C91"/>
    <w:rsid w:val="27F1019A"/>
    <w:rsid w:val="2A996EB1"/>
    <w:rsid w:val="2AA57A27"/>
    <w:rsid w:val="32035206"/>
    <w:rsid w:val="346906FA"/>
    <w:rsid w:val="36C21ECE"/>
    <w:rsid w:val="3D8A1F95"/>
    <w:rsid w:val="3EA8144A"/>
    <w:rsid w:val="424F679F"/>
    <w:rsid w:val="482E543B"/>
    <w:rsid w:val="49045D8E"/>
    <w:rsid w:val="496451A2"/>
    <w:rsid w:val="4BBA3A35"/>
    <w:rsid w:val="4DAA61C8"/>
    <w:rsid w:val="51465DA7"/>
    <w:rsid w:val="5D801B7C"/>
    <w:rsid w:val="6341676A"/>
    <w:rsid w:val="6374585E"/>
    <w:rsid w:val="63CD71DD"/>
    <w:rsid w:val="641663FC"/>
    <w:rsid w:val="691E0634"/>
    <w:rsid w:val="6A6D3975"/>
    <w:rsid w:val="6A841FF9"/>
    <w:rsid w:val="6F3100C4"/>
    <w:rsid w:val="726B0315"/>
    <w:rsid w:val="76DB4566"/>
    <w:rsid w:val="77DA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2020-02-12T08:32:00Z</dcterms:created>
  <dc:creator>tt</dc:creator>
  <cp:lastModifiedBy>tt</cp:lastModifiedBy>
  <cp:lastPrinted>2020-04-12T03:33:00Z</cp:lastPrinted>
  <dcterms:modified xsi:type="dcterms:W3CDTF">2020-04-12T09:07:38Z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